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30CC3" w:rsidRDefault="00E30CC3" w:rsidP="00E30CC3">
      <w:pPr>
        <w:pStyle w:val="Style1"/>
        <w:rPr>
          <w:rFonts w:ascii="Verdana" w:hAnsi="Verdana" w:cs="Arial"/>
          <w:color w:val="2D0A90"/>
          <w:sz w:val="24"/>
          <w:szCs w:val="28"/>
        </w:rPr>
      </w:pPr>
      <w:r w:rsidRPr="00E30CC3">
        <w:rPr>
          <w:rFonts w:ascii="Verdana" w:hAnsi="Verdana" w:cs="Arial"/>
          <w:color w:val="2D0A90"/>
          <w:sz w:val="24"/>
          <w:szCs w:val="28"/>
        </w:rPr>
        <w:t>IL SECOLO XIX             10 agosto 2008</w:t>
      </w:r>
    </w:p>
    <w:p w:rsidR="00E30CC3" w:rsidRPr="00E30CC3" w:rsidRDefault="00E30CC3" w:rsidP="00E30CC3">
      <w:pPr>
        <w:pStyle w:val="Style1"/>
        <w:rPr>
          <w:rFonts w:ascii="Verdana" w:hAnsi="Verdana" w:cs="Arial"/>
          <w:color w:val="2D0A90"/>
          <w:sz w:val="24"/>
          <w:szCs w:val="28"/>
        </w:rPr>
      </w:pPr>
    </w:p>
    <w:p w:rsidR="00E30CC3" w:rsidRPr="00E30CC3" w:rsidRDefault="00E30CC3" w:rsidP="00E30CC3">
      <w:pPr>
        <w:pStyle w:val="Style1"/>
        <w:rPr>
          <w:rFonts w:ascii="Verdana" w:hAnsi="Verdana"/>
          <w:color w:val="2D0A90"/>
          <w:sz w:val="170"/>
        </w:rPr>
      </w:pPr>
      <w:r w:rsidRPr="00E30CC3">
        <w:rPr>
          <w:rFonts w:ascii="Verdana" w:hAnsi="Verdana"/>
          <w:color w:val="2D0A90"/>
          <w:sz w:val="170"/>
        </w:rPr>
        <w:t xml:space="preserve">Orgoglio </w:t>
      </w:r>
      <w:proofErr w:type="spellStart"/>
      <w:r w:rsidRPr="00E30CC3">
        <w:rPr>
          <w:rFonts w:ascii="Verdana" w:hAnsi="Verdana"/>
          <w:color w:val="2D0A90"/>
          <w:sz w:val="170"/>
        </w:rPr>
        <w:t>Cep</w:t>
      </w:r>
      <w:proofErr w:type="spellEnd"/>
    </w:p>
    <w:p w:rsidR="00E30CC3" w:rsidRPr="00E30CC3" w:rsidRDefault="00E30CC3" w:rsidP="00E30CC3">
      <w:pPr>
        <w:pStyle w:val="Style1"/>
        <w:rPr>
          <w:rFonts w:ascii="Verdana" w:hAnsi="Verdana"/>
          <w:color w:val="2D0A90"/>
          <w:spacing w:val="-2"/>
          <w:sz w:val="28"/>
          <w:szCs w:val="28"/>
        </w:rPr>
      </w:pPr>
    </w:p>
    <w:p w:rsidR="00E30CC3" w:rsidRPr="00E30CC3" w:rsidRDefault="00E30CC3" w:rsidP="00E30CC3">
      <w:pPr>
        <w:pStyle w:val="Style1"/>
        <w:rPr>
          <w:rFonts w:ascii="Verdana" w:hAnsi="Verdana"/>
          <w:color w:val="2D0A90"/>
          <w:sz w:val="28"/>
          <w:szCs w:val="28"/>
        </w:rPr>
      </w:pPr>
      <w:r w:rsidRPr="00E30CC3">
        <w:rPr>
          <w:rFonts w:ascii="Verdana" w:hAnsi="Verdana"/>
          <w:color w:val="2D0A90"/>
          <w:spacing w:val="-2"/>
          <w:sz w:val="28"/>
          <w:szCs w:val="28"/>
        </w:rPr>
        <w:t xml:space="preserve">LA TRAGEDIA </w:t>
      </w:r>
      <w:proofErr w:type="spellStart"/>
      <w:r w:rsidRPr="00E30CC3">
        <w:rPr>
          <w:rFonts w:ascii="Verdana" w:hAnsi="Verdana"/>
          <w:color w:val="2D0A90"/>
          <w:spacing w:val="-2"/>
          <w:sz w:val="28"/>
          <w:szCs w:val="28"/>
        </w:rPr>
        <w:t>DI</w:t>
      </w:r>
      <w:proofErr w:type="spellEnd"/>
      <w:r w:rsidRPr="00E30CC3">
        <w:rPr>
          <w:rFonts w:ascii="Verdana" w:hAnsi="Verdana"/>
          <w:color w:val="2D0A90"/>
          <w:spacing w:val="-2"/>
          <w:sz w:val="28"/>
          <w:szCs w:val="28"/>
        </w:rPr>
        <w:t xml:space="preserve"> MICHELINO: IL QUARTIERE RINASCE UNITO</w:t>
      </w:r>
    </w:p>
    <w:p w:rsidR="00E30CC3" w:rsidRPr="00E30CC3" w:rsidRDefault="00E30CC3" w:rsidP="00E30CC3">
      <w:pPr>
        <w:pStyle w:val="Style2"/>
        <w:jc w:val="left"/>
        <w:rPr>
          <w:rFonts w:ascii="Verdana" w:hAnsi="Verdana"/>
          <w:color w:val="2D0A90"/>
        </w:rPr>
      </w:pPr>
    </w:p>
    <w:p w:rsidR="00E30CC3" w:rsidRPr="00E30CC3" w:rsidRDefault="00E30CC3" w:rsidP="00E30CC3">
      <w:pPr>
        <w:pStyle w:val="Style2"/>
        <w:keepNext/>
        <w:keepLines/>
        <w:jc w:val="left"/>
        <w:rPr>
          <w:rFonts w:ascii="Verdana" w:hAnsi="Verdana"/>
          <w:color w:val="2D0A90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"NATO AL CEP" ti sorprende dopo due curve, scritto con la vernice nera sui muro di cemento grezzo, in via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Cra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vasco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. "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85".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La "o" è dise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gnata come il simbolo della pace, in un quartiere che è sempre stato in guerra, contro il degrado e i pregiudizi.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E ora si ritrova orgoglioso di sé, nel nome di un ragazzo di 23 anni,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Giar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raffa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morto troppo presto come tanti giovani, cadendo in moto.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Le associazioni, le cooperative per conto del Comune, hanno lavorato tanto in questi anni per trasformare quello che era un marchio di infamia per molti, in un nome di cui essere fieri: il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Venerdì mattina erano in duemila in chiesa, fieri di essere amici di quel «bravo ragazzo per davvero», di cui stavano celebrando l'addio per sempre. E di esserlo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Pra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'.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Il Consorzio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il magma di società sportive calamitate dall'entu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siasmo dell'ex farmacista Carlo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Be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sana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gioca da tempo ormai con quelle tre lettere che vent'anni fa erano la sigla del Centro Elementi Pericolosi, acronimo per bulletti o poco più, in un rione di case popolari dove convive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vano sugli stessi pianerottoli le situa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zioni limite della società: spacciatori e tossici, ex galeotti e disperati, in mezzo a tante famiglie perbene con il solo as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sillo ogni mese di arrivare al 27.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Ora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è un'icona per tornei di cal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cetto (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Ceppions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'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league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), per serate di musica e spettacolo, per tornei e inizia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tive di ogni risma, organizzate specie d'estate nell'arena all'aperto di via 2 Dicembre.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All'improvviso, di fronte alla morte di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il postino con la passione per le moto e le canzoni napoletane, i giovani dei quartiere sono scesi in strada e hanno cominciato a scrivere, sull'asfalto e sul cemento "Nati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".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Orgogliosi.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Non era mai successo che un quartiere reagisse così a una tragedia.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Ritrovando un'identità nuova e dirompente, dopo essersi sen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tito per tanto tempo come un ghetto.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«Orgoglioso di essere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» è il par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roco argentino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Cristobald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Josè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Galde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ano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nella chiesa di Nostra Signora del Buon Consiglio da undici mesi. Per tutti è don Giuseppe, in arrivo dalle ba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raccopoli messicane di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Merida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, a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Can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cun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dove le case popolari hanno i muri di canne e il tetto di palma: «Lì è vera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mente rischioso camminare da soli, non qui. Eppure, quando arrivai a Ge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nova, mi dissero sgranando gli occhi: "Vai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? Stai attento, è un quartiere pericoloso. No. Siamo orgogliosi di vi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vere qui. C'è gente povera ma gene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rosa. C'è anche chi non fa niente per uscire dalle difficoltà e si limita a chie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dere. Ma c'è anche chi non si arrende».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«Siamo tutti una famiglia anche se stanno provando a dividerci, a disgre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garci in ogni modo», avverte Donatella Barbera, 30 anni, dal bancone del chio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sco dell'alimentari che rappresenta l'oasi al centro del biscione rosa di via Novella: «lo da qui non me ne andrei mai, ma spesso ci obbligano».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Trecento famiglie dovranno slog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giare, presto o tardi, a causa del nuovo sistema di calcolo dei redditi adottato per stabilire il diritto alla casa del Co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mune. Lo denunciano i comitati del quartiere: «Chi è arrivato a 22 mila euro di reddito familiare dovrà cer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carsi un altro alloggio a prezzi di mer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cato. - denuncia Carlo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l'ex far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macista - così si allontanano dal quar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tiere le famiglie che hanno raggiunto un livello appena decente e che sono l'anima nuova del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».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«Ci mettono fuori da case che abbiamo ristrutturato con i nostri soldi. -attacca Peppino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Miletta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, portavoce dei comitati di tutti i rioni popolari del ponente - Mentre le ditte incaricate della manutenzione dall'Arte vengono e fanno quello che vogliono: "Tanto questo è il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"».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un furgone può andare a fuoco e rimanere nello stesso posto anche un anno.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Il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mercoledì festeggerà il compleanno, scegliendo la via dello sberleffo all'indirizzo degli amministratori pubblici che hanno promesso e non mantenuto.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un appartamento, come accade in via No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vella dal 2 febbraio, può bruciare per incidente e rimanere così per mesi, senza che nessuno intervenga.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ci sono aiuole con «la targhetta del Co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mune» che nessuno annaffia e cura più, se non i ragazzi del quartiere pa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gati con una colletta degli abitanti, ri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cordano Gaetano Siciliano e Nicolò Catania, gli storici "capi popolo" che ri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petono «le istituzioni e le forze di poli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zia ci hanno abbandonato» e sottiliz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zano ancora: «Comunque siamo Ca'Nuova, non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». Sono una mino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ranza, ormai.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«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lo diceva sempre: "Io non mi vergogno di vivere qui" - ri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corda la barista Delizia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Donniccolo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</w:t>
      </w:r>
      <w:r>
        <w:rPr>
          <w:rFonts w:ascii="Verdana" w:hAnsi="Verdana" w:cs="Arial"/>
          <w:color w:val="2D0A90"/>
          <w:sz w:val="22"/>
          <w:szCs w:val="22"/>
        </w:rPr>
        <w:t xml:space="preserve"> </w:t>
      </w:r>
      <w:r w:rsidRPr="00E30CC3">
        <w:rPr>
          <w:rFonts w:ascii="Verdana" w:hAnsi="Verdana" w:cs="Arial"/>
          <w:color w:val="2D0A90"/>
          <w:sz w:val="22"/>
          <w:szCs w:val="22"/>
        </w:rPr>
        <w:t>madre di uno degli amici del giovane - In tutti i quartieri c'è il buono e il cat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tivo. Anche ad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Albaro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c'è la droga, anche se la fanno pagare più cara per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ché è per aristocratici».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Lucio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Renioli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, 67 anni,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da 30, è «genovese tra i pochi» e anche lui prova lo ste</w:t>
      </w:r>
      <w:r>
        <w:rPr>
          <w:rFonts w:ascii="Verdana" w:hAnsi="Verdana" w:cs="Arial"/>
          <w:color w:val="2D0A90"/>
          <w:sz w:val="22"/>
          <w:szCs w:val="22"/>
        </w:rPr>
        <w:t>sso «or</w:t>
      </w:r>
      <w:r>
        <w:rPr>
          <w:rFonts w:ascii="Verdana" w:hAnsi="Verdana" w:cs="Arial"/>
          <w:color w:val="2D0A90"/>
          <w:sz w:val="22"/>
          <w:szCs w:val="22"/>
        </w:rPr>
        <w:softHyphen/>
        <w:t xml:space="preserve">goglio» di Giovanni </w:t>
      </w:r>
      <w:proofErr w:type="spellStart"/>
      <w:r>
        <w:rPr>
          <w:rFonts w:ascii="Verdana" w:hAnsi="Verdana" w:cs="Arial"/>
          <w:color w:val="2D0A90"/>
          <w:sz w:val="22"/>
          <w:szCs w:val="22"/>
        </w:rPr>
        <w:t>Atze</w:t>
      </w:r>
      <w:r w:rsidRPr="00E30CC3">
        <w:rPr>
          <w:rFonts w:ascii="Verdana" w:hAnsi="Verdana" w:cs="Arial"/>
          <w:color w:val="2D0A90"/>
          <w:sz w:val="22"/>
          <w:szCs w:val="22"/>
        </w:rPr>
        <w:t>ni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65 anni: «Qui si vive bene».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Adesso come in via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Cravasco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, anche sull'asfalto di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Vesima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dove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Giarraffa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è morto, qualcuno scrive "Nato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", icona del nuovo orgoglio che rimbalza dai muri e dalla strada veri a quelli immateriali del web.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Da lì il movimento di questi giorni è nato.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Mo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vimento che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vuole «convo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gliare nelle strutture del quartiere per renderlo duraturo», dice lanciando il suo appello.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Nella speranza che la ver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nice non scolori.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 xml:space="preserve">E con essa l'orgoglio di chi, come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Michelino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,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è nato e ha vissuto.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GRAZIANO CETARA</w:t>
      </w:r>
    </w:p>
    <w:p w:rsidR="00E30CC3" w:rsidRPr="00E30CC3" w:rsidRDefault="00E30CC3" w:rsidP="00E30CC3">
      <w:pPr>
        <w:ind w:firstLine="851"/>
        <w:rPr>
          <w:rFonts w:ascii="Verdana" w:hAnsi="Verdana" w:cs="Arial"/>
          <w:b/>
          <w:color w:val="2D0A90"/>
          <w:spacing w:val="1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b/>
          <w:color w:val="2D0A90"/>
          <w:spacing w:val="1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b/>
          <w:color w:val="2D0A90"/>
          <w:spacing w:val="10"/>
          <w:sz w:val="22"/>
          <w:szCs w:val="22"/>
        </w:rPr>
      </w:pPr>
      <w:r w:rsidRPr="00E30CC3">
        <w:rPr>
          <w:rFonts w:ascii="Verdana" w:hAnsi="Verdana" w:cs="Arial"/>
          <w:b/>
          <w:color w:val="2D0A90"/>
          <w:spacing w:val="10"/>
          <w:sz w:val="22"/>
          <w:szCs w:val="22"/>
        </w:rPr>
        <w:t>NATO AL CEP</w:t>
      </w:r>
    </w:p>
    <w:p w:rsidR="00E30CC3" w:rsidRPr="00E30CC3" w:rsidRDefault="00E30CC3" w:rsidP="00E30CC3">
      <w:pPr>
        <w:ind w:firstLine="851"/>
        <w:rPr>
          <w:rFonts w:ascii="Verdana" w:hAnsi="Verdana" w:cs="Arial"/>
          <w:b/>
          <w:color w:val="2D0A90"/>
          <w:spacing w:val="1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10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SONO STATE le parole con le quali Michele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Giarraffa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 si descriveva sul sito di una comunità virtuale (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Netlog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) a dare l'avvio alla mobilitazione del nuovo orgoglio del quartiere di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Pra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': «Nato al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».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10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10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Così si definiva al mondo di internet il postino morto nell'incidente stradale di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Vesima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1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10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Da questa piccola comunità del web, dove ancora fioccano i messaggi di ricordo e d'amore degli amici del giovane, il fenomeno ha preso piede. E ora in tutte le strade del rione, a partire dal luogo dell'incidente tra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Voltri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 e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Arenzano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, fino alle vie del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 xml:space="preserve">, "Nato al </w:t>
      </w:r>
      <w:proofErr w:type="spellStart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pacing w:val="10"/>
          <w:sz w:val="22"/>
          <w:szCs w:val="22"/>
        </w:rPr>
        <w:t>" è diventata un'icona di un nuovo orgoglio dei giovani dì un quartiere che ha deciso di riscattarsi dai pregiudizi e dal degrado.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8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b/>
          <w:color w:val="2D0A90"/>
          <w:spacing w:val="8"/>
          <w:sz w:val="22"/>
          <w:szCs w:val="22"/>
        </w:rPr>
      </w:pPr>
      <w:r w:rsidRPr="00E30CC3">
        <w:rPr>
          <w:rFonts w:ascii="Verdana" w:hAnsi="Verdana" w:cs="Arial"/>
          <w:b/>
          <w:color w:val="2D0A90"/>
          <w:spacing w:val="8"/>
          <w:sz w:val="22"/>
          <w:szCs w:val="22"/>
        </w:rPr>
        <w:t>«CASE POPOLARI ABBANDONATE DALLE ISTITUZIONI»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z w:val="22"/>
          <w:szCs w:val="22"/>
        </w:rPr>
      </w:pPr>
      <w:r w:rsidRPr="00E30CC3">
        <w:rPr>
          <w:rFonts w:ascii="Verdana" w:hAnsi="Verdana" w:cs="Arial"/>
          <w:color w:val="2D0A90"/>
          <w:sz w:val="22"/>
          <w:szCs w:val="22"/>
        </w:rPr>
        <w:t>IL SIMBOLO dell'abban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dono in cui versa la gran parte del quartiere di edilizia popolare, a detta dei comi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tati degli abitanti, è l'appartamento che bruciò per inci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dente il 2 febbraio in via No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vella al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, e che nessuno ha mai messo in ordine: «Di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cono che non ci sono fondi per la manutenzione ordina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ria e straordinaria - avverte il presidente dei comitati Pep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pino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Mìletta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 xml:space="preserve"> - stiamo lavorando per aumentare la tra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>sparenza degli interventi e degli appalti. Però le istitu</w:t>
      </w:r>
      <w:r w:rsidRPr="00E30CC3">
        <w:rPr>
          <w:rFonts w:ascii="Verdana" w:hAnsi="Verdana" w:cs="Arial"/>
          <w:color w:val="2D0A90"/>
          <w:sz w:val="22"/>
          <w:szCs w:val="22"/>
        </w:rPr>
        <w:softHyphen/>
        <w:t xml:space="preserve">zioni dovrebbero essere più presenti nel quartiere e non venire solo quando c'è la campagna elettorale </w:t>
      </w:r>
      <w:proofErr w:type="spellStart"/>
      <w:r w:rsidRPr="00E30CC3">
        <w:rPr>
          <w:rFonts w:ascii="Verdana" w:hAnsi="Verdana" w:cs="Arial"/>
          <w:color w:val="2D0A90"/>
          <w:sz w:val="22"/>
          <w:szCs w:val="22"/>
        </w:rPr>
        <w:t>ettorale</w:t>
      </w:r>
      <w:proofErr w:type="spellEnd"/>
      <w:r w:rsidRPr="00E30CC3">
        <w:rPr>
          <w:rFonts w:ascii="Verdana" w:hAnsi="Verdana" w:cs="Arial"/>
          <w:color w:val="2D0A90"/>
          <w:sz w:val="22"/>
          <w:szCs w:val="22"/>
        </w:rPr>
        <w:t>. Anche le forze dell'ordine».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L'ASSESSORE alla Città sicura Franco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Scidone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, tre mesi fa, ha strabuzzato gli occhi durante un sopralluogo e promesso: «Questo furgone bruciato sarà rimosso in poco tempo».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Nei giorni successivi il collega ai Lavori pubblici Mario Margini ha ribadito: «È uno scandalo che va eliminato». </w:t>
      </w: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Lo scandalo è un furgone dato da ignoti alle fiamme ed è ancora lì, in via della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Benedicta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 al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Cep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II consorzio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Pianacci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 mercoledì alle 11 festeggerà il suo compleanno: «Seguirà un rinfresco offerto a tutti i cittadini che potranno anche firmare una lettera indirizzata al sindaco di Genova Marta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Vincenzi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». </w:t>
      </w:r>
    </w:p>
    <w:p w:rsid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E30CC3" w:rsidRPr="00E30CC3" w:rsidRDefault="00E30CC3" w:rsidP="00E30CC3">
      <w:pPr>
        <w:ind w:firstLine="851"/>
        <w:rPr>
          <w:rFonts w:ascii="Verdana" w:hAnsi="Verdana" w:cs="Arial"/>
          <w:color w:val="2D0A90"/>
          <w:spacing w:val="2"/>
          <w:sz w:val="22"/>
          <w:szCs w:val="22"/>
        </w:rPr>
      </w:pPr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 xml:space="preserve">Spiega Carlo </w:t>
      </w:r>
      <w:proofErr w:type="spellStart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Besana</w:t>
      </w:r>
      <w:proofErr w:type="spellEnd"/>
      <w:r w:rsidRPr="00E30CC3">
        <w:rPr>
          <w:rFonts w:ascii="Verdana" w:hAnsi="Verdana" w:cs="Arial"/>
          <w:color w:val="2D0A90"/>
          <w:spacing w:val="2"/>
          <w:sz w:val="22"/>
          <w:szCs w:val="22"/>
        </w:rPr>
        <w:t>, il promotore: «Abbiamo scelto di ridere per non piangere».</w:t>
      </w:r>
    </w:p>
    <w:p w:rsidR="00522FEC" w:rsidRPr="00A41640" w:rsidRDefault="00522FEC" w:rsidP="00A41640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sectPr w:rsidR="00522FEC" w:rsidRPr="00A416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2016-05-30T16:47:00Z</dcterms:created>
  <dcterms:modified xsi:type="dcterms:W3CDTF">2016-05-30T16:47:00Z</dcterms:modified>
</cp:coreProperties>
</file>